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3F" w:rsidRPr="00512A05" w:rsidRDefault="00521E3F" w:rsidP="00521E3F">
      <w:pPr>
        <w:spacing w:line="620" w:lineRule="exact"/>
        <w:rPr>
          <w:rFonts w:ascii="仿宋_GB2312" w:eastAsia="仿宋_GB2312" w:hAnsi="宋体" w:hint="eastAsia"/>
          <w:b/>
          <w:sz w:val="32"/>
          <w:szCs w:val="32"/>
        </w:rPr>
      </w:pPr>
      <w:r w:rsidRPr="00512A05">
        <w:rPr>
          <w:rFonts w:ascii="仿宋_GB2312" w:eastAsia="仿宋_GB2312" w:hAnsi="宋体" w:hint="eastAsia"/>
          <w:b/>
          <w:sz w:val="32"/>
          <w:szCs w:val="32"/>
        </w:rPr>
        <w:t xml:space="preserve">附件1     </w:t>
      </w:r>
    </w:p>
    <w:p w:rsidR="00521E3F" w:rsidRPr="009C787B" w:rsidRDefault="00521E3F" w:rsidP="00521E3F">
      <w:pPr>
        <w:spacing w:line="620" w:lineRule="exact"/>
        <w:jc w:val="center"/>
        <w:rPr>
          <w:rFonts w:ascii="黑体" w:eastAsia="黑体" w:hAnsi="宋体" w:hint="eastAsia"/>
          <w:sz w:val="32"/>
          <w:szCs w:val="32"/>
        </w:rPr>
      </w:pPr>
      <w:r w:rsidRPr="008115E5">
        <w:rPr>
          <w:rFonts w:ascii="黑体" w:eastAsia="黑体" w:hAnsi="宋体" w:hint="eastAsia"/>
          <w:sz w:val="32"/>
          <w:szCs w:val="32"/>
        </w:rPr>
        <w:t>福建师范大学</w:t>
      </w:r>
      <w:r>
        <w:rPr>
          <w:rFonts w:ascii="黑体" w:eastAsia="黑体" w:hAnsi="宋体" w:hint="eastAsia"/>
          <w:sz w:val="32"/>
          <w:szCs w:val="32"/>
        </w:rPr>
        <w:t>闽南科技学院</w:t>
      </w:r>
      <w:r w:rsidRPr="008115E5">
        <w:rPr>
          <w:rFonts w:ascii="黑体" w:eastAsia="黑体" w:hAnsi="宋体" w:hint="eastAsia"/>
          <w:sz w:val="32"/>
          <w:szCs w:val="32"/>
        </w:rPr>
        <w:t>精神文明建设</w:t>
      </w:r>
      <w:r>
        <w:rPr>
          <w:rFonts w:ascii="黑体" w:eastAsia="黑体" w:hAnsi="宋体" w:hint="eastAsia"/>
          <w:sz w:val="32"/>
          <w:szCs w:val="32"/>
        </w:rPr>
        <w:t>先进集体</w:t>
      </w:r>
      <w:r w:rsidRPr="008115E5">
        <w:rPr>
          <w:rFonts w:ascii="黑体" w:eastAsia="黑体" w:hAnsi="宋体" w:hint="eastAsia"/>
          <w:sz w:val="32"/>
          <w:szCs w:val="32"/>
        </w:rPr>
        <w:t>自评表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6300"/>
        <w:gridCol w:w="720"/>
        <w:gridCol w:w="900"/>
      </w:tblGrid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ind w:left="480" w:hangingChars="200" w:hanging="480"/>
              <w:jc w:val="center"/>
              <w:rPr>
                <w:rFonts w:ascii="仿宋" w:eastAsia="仿宋" w:hAnsi="仿宋" w:hint="eastAsia"/>
                <w:sz w:val="24"/>
              </w:rPr>
            </w:pPr>
            <w:r w:rsidRPr="00521E3F">
              <w:rPr>
                <w:rFonts w:ascii="仿宋" w:eastAsia="仿宋" w:hAnsi="仿宋" w:hint="eastAsia"/>
                <w:sz w:val="24"/>
              </w:rPr>
              <w:t>一级指标</w:t>
            </w:r>
          </w:p>
        </w:tc>
        <w:tc>
          <w:tcPr>
            <w:tcW w:w="630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521E3F">
              <w:rPr>
                <w:rFonts w:ascii="仿宋" w:eastAsia="仿宋" w:hAnsi="仿宋" w:hint="eastAsia"/>
                <w:sz w:val="24"/>
              </w:rPr>
              <w:t>二级指标</w:t>
            </w:r>
          </w:p>
        </w:tc>
        <w:tc>
          <w:tcPr>
            <w:tcW w:w="720" w:type="dxa"/>
            <w:vAlign w:val="center"/>
          </w:tcPr>
          <w:p w:rsidR="00521E3F" w:rsidRPr="00521E3F" w:rsidRDefault="00521E3F" w:rsidP="008039F2">
            <w:pPr>
              <w:rPr>
                <w:rFonts w:ascii="仿宋" w:eastAsia="仿宋" w:hAnsi="仿宋" w:hint="eastAsia"/>
                <w:sz w:val="24"/>
              </w:rPr>
            </w:pPr>
            <w:r w:rsidRPr="00521E3F">
              <w:rPr>
                <w:rFonts w:ascii="仿宋" w:eastAsia="仿宋" w:hAnsi="仿宋" w:hint="eastAsia"/>
                <w:sz w:val="24"/>
              </w:rPr>
              <w:t>分值</w:t>
            </w:r>
          </w:p>
        </w:tc>
        <w:tc>
          <w:tcPr>
            <w:tcW w:w="90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521E3F">
              <w:rPr>
                <w:rFonts w:ascii="仿宋" w:eastAsia="仿宋" w:hAnsi="仿宋" w:hint="eastAsia"/>
                <w:sz w:val="24"/>
              </w:rPr>
              <w:t>自评</w:t>
            </w:r>
          </w:p>
        </w:tc>
      </w:tr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2996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ind w:leftChars="50" w:left="420" w:hangingChars="150" w:hanging="315"/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思想教育到位</w:t>
            </w:r>
          </w:p>
          <w:p w:rsidR="00521E3F" w:rsidRPr="00521E3F" w:rsidRDefault="00521E3F" w:rsidP="008039F2">
            <w:pPr>
              <w:ind w:leftChars="50" w:left="420" w:hangingChars="150" w:hanging="315"/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队伍素质较高</w:t>
            </w:r>
          </w:p>
        </w:tc>
        <w:tc>
          <w:tcPr>
            <w:tcW w:w="6300" w:type="dxa"/>
            <w:vAlign w:val="center"/>
          </w:tcPr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1.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单位内人员思想觉悟高，道德修养好，共产党员模范带头作用强，在思想上、政治上、行动上和党中央保持一致。（6分）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2.积极开展政治理论和业务知识学习</w:t>
            </w:r>
            <w:r w:rsidRPr="00521E3F">
              <w:rPr>
                <w:rFonts w:ascii="仿宋" w:eastAsia="仿宋" w:hAnsi="仿宋" w:hint="eastAsia"/>
                <w:szCs w:val="21"/>
              </w:rPr>
              <w:t>，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单位负责人</w:t>
            </w:r>
            <w:r w:rsidRPr="00521E3F">
              <w:rPr>
                <w:rFonts w:ascii="仿宋" w:eastAsia="仿宋" w:hAnsi="仿宋" w:hint="eastAsia"/>
                <w:szCs w:val="21"/>
              </w:rPr>
              <w:t>和工作人员积极参加学院组织的各类会议和学习活动，无故缺席率低于30%。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（7分）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3. 单位负责人</w:t>
            </w:r>
            <w:r w:rsidRPr="00521E3F">
              <w:rPr>
                <w:rFonts w:ascii="仿宋" w:eastAsia="仿宋" w:hAnsi="仿宋" w:hint="eastAsia"/>
                <w:szCs w:val="21"/>
              </w:rPr>
              <w:t>能率先垂范，严于律己，勤政廉洁，遵纪守法，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认真贯彻落实党风廉政建设有关规定，在工作中敢于坚持原则，秉公办事，不谋私利。（6分）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4. 单位负责人</w:t>
            </w:r>
            <w:r w:rsidRPr="00521E3F">
              <w:rPr>
                <w:rFonts w:ascii="仿宋" w:eastAsia="仿宋" w:hAnsi="仿宋" w:hint="eastAsia"/>
                <w:szCs w:val="21"/>
              </w:rPr>
              <w:t>关心职工的思想、工作、生活，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和工作人员之间开展经常性的谈心活动</w:t>
            </w:r>
            <w:r w:rsidRPr="00521E3F">
              <w:rPr>
                <w:rFonts w:ascii="仿宋" w:eastAsia="仿宋" w:hAnsi="仿宋" w:hint="eastAsia"/>
                <w:szCs w:val="21"/>
              </w:rPr>
              <w:t>，部门凝聚力、战斗力强。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（6分）</w:t>
            </w:r>
          </w:p>
        </w:tc>
        <w:tc>
          <w:tcPr>
            <w:tcW w:w="7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25分</w:t>
            </w:r>
          </w:p>
        </w:tc>
        <w:tc>
          <w:tcPr>
            <w:tcW w:w="900" w:type="dxa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2172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管理制度完善</w:t>
            </w:r>
          </w:p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工作业绩突出</w:t>
            </w:r>
          </w:p>
        </w:tc>
        <w:tc>
          <w:tcPr>
            <w:tcW w:w="6300" w:type="dxa"/>
            <w:vAlign w:val="center"/>
          </w:tcPr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 xml:space="preserve">1. </w:t>
            </w:r>
            <w:r w:rsidRPr="00521E3F">
              <w:rPr>
                <w:rFonts w:ascii="仿宋" w:eastAsia="仿宋" w:hAnsi="仿宋" w:hint="eastAsia"/>
                <w:szCs w:val="21"/>
              </w:rPr>
              <w:t>岗位责任、部门各项制度健全，落实到位。（5分）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2. 工作思路清晰，管理到位，</w:t>
            </w:r>
            <w:proofErr w:type="gramStart"/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学年初</w:t>
            </w:r>
            <w:proofErr w:type="gramEnd"/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有计划，学年终有总结。（5分）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3.</w:t>
            </w:r>
            <w:r w:rsidRPr="00521E3F">
              <w:rPr>
                <w:rFonts w:ascii="仿宋" w:eastAsia="仿宋" w:hAnsi="仿宋" w:hint="eastAsia"/>
              </w:rPr>
              <w:t xml:space="preserve"> </w:t>
            </w:r>
            <w:r w:rsidRPr="00521E3F">
              <w:rPr>
                <w:rFonts w:ascii="仿宋" w:eastAsia="仿宋" w:hAnsi="仿宋" w:hint="eastAsia"/>
                <w:szCs w:val="21"/>
              </w:rPr>
              <w:t>强化师德师风建设，有制度、有措施，力戒学风浮躁，杜绝学术不端行为，注重教书育人、管理育人、服务育人，无重大责任事故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（10分）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 xml:space="preserve">4. 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注重理论联系实际，解决工作中出现的具体问题，成绩显著（5分）</w:t>
            </w:r>
          </w:p>
        </w:tc>
        <w:tc>
          <w:tcPr>
            <w:tcW w:w="7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25分</w:t>
            </w:r>
          </w:p>
        </w:tc>
        <w:tc>
          <w:tcPr>
            <w:tcW w:w="900" w:type="dxa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2796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ind w:left="210" w:hangingChars="100" w:hanging="210"/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工作态度端正</w:t>
            </w:r>
          </w:p>
          <w:p w:rsidR="00521E3F" w:rsidRPr="00521E3F" w:rsidRDefault="00521E3F" w:rsidP="008039F2">
            <w:pPr>
              <w:ind w:left="210" w:hangingChars="100" w:hanging="210"/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服务意识较强</w:t>
            </w:r>
          </w:p>
        </w:tc>
        <w:tc>
          <w:tcPr>
            <w:tcW w:w="6300" w:type="dxa"/>
            <w:vAlign w:val="center"/>
          </w:tcPr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 xml:space="preserve">1. 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单位人员作风扎实，爱岗敬业，能真抓实干，有较强的</w:t>
            </w:r>
            <w:r w:rsidRPr="00521E3F">
              <w:rPr>
                <w:rFonts w:ascii="仿宋" w:eastAsia="仿宋" w:hAnsi="仿宋" w:hint="eastAsia"/>
                <w:szCs w:val="21"/>
              </w:rPr>
              <w:t>大局意识和全局观念，诚信处事，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事业心强。（6分）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2. 服务</w:t>
            </w:r>
            <w:r w:rsidRPr="00521E3F">
              <w:rPr>
                <w:rFonts w:ascii="仿宋" w:eastAsia="仿宋" w:hAnsi="仿宋" w:hint="eastAsia"/>
                <w:szCs w:val="21"/>
              </w:rPr>
              <w:t>意识强，做到热情、礼貌、主动、周到，无投诉率。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3.</w:t>
            </w:r>
            <w:r w:rsidRPr="00521E3F">
              <w:rPr>
                <w:rFonts w:ascii="仿宋" w:eastAsia="仿宋" w:hAnsi="仿宋" w:hint="eastAsia"/>
                <w:szCs w:val="21"/>
              </w:rPr>
              <w:t xml:space="preserve"> 遵守职业道德，积极为师生提供良好服务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，</w:t>
            </w:r>
            <w:r w:rsidRPr="00521E3F">
              <w:rPr>
                <w:rFonts w:ascii="仿宋" w:eastAsia="仿宋" w:hAnsi="仿宋" w:hint="eastAsia"/>
                <w:szCs w:val="21"/>
              </w:rPr>
              <w:t>无推诿、拖拉、扯皮、渎职等现象。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（6分）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4. 没有向师生卡要或乱收费现象。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5.</w:t>
            </w:r>
            <w:r w:rsidRPr="00521E3F">
              <w:rPr>
                <w:rFonts w:ascii="仿宋" w:eastAsia="仿宋" w:hAnsi="仿宋" w:hint="eastAsia"/>
              </w:rPr>
              <w:t xml:space="preserve"> </w:t>
            </w:r>
            <w:r w:rsidRPr="00521E3F">
              <w:rPr>
                <w:rFonts w:ascii="仿宋" w:eastAsia="仿宋" w:hAnsi="仿宋" w:hint="eastAsia"/>
                <w:szCs w:val="21"/>
              </w:rPr>
              <w:t>积极培育和</w:t>
            </w:r>
            <w:proofErr w:type="gramStart"/>
            <w:r w:rsidRPr="00521E3F">
              <w:rPr>
                <w:rFonts w:ascii="仿宋" w:eastAsia="仿宋" w:hAnsi="仿宋" w:hint="eastAsia"/>
                <w:szCs w:val="21"/>
              </w:rPr>
              <w:t>践行</w:t>
            </w:r>
            <w:proofErr w:type="gramEnd"/>
            <w:r w:rsidRPr="00521E3F">
              <w:rPr>
                <w:rFonts w:ascii="仿宋" w:eastAsia="仿宋" w:hAnsi="仿宋" w:hint="eastAsia"/>
                <w:szCs w:val="21"/>
              </w:rPr>
              <w:t>社会主义核心价值观，方式好，成效好。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（8分）</w:t>
            </w:r>
          </w:p>
        </w:tc>
        <w:tc>
          <w:tcPr>
            <w:tcW w:w="7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30分</w:t>
            </w:r>
          </w:p>
        </w:tc>
        <w:tc>
          <w:tcPr>
            <w:tcW w:w="900" w:type="dxa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2664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办公环境整洁</w:t>
            </w:r>
          </w:p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安全工作到位</w:t>
            </w:r>
          </w:p>
        </w:tc>
        <w:tc>
          <w:tcPr>
            <w:tcW w:w="6300" w:type="dxa"/>
            <w:vAlign w:val="center"/>
          </w:tcPr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1. 室内净化、美化好，环境干净、空气清新。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2. 各类用品摆放整齐、一致、美观。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3</w:t>
            </w:r>
            <w:r w:rsidRPr="00521E3F">
              <w:rPr>
                <w:rFonts w:ascii="仿宋" w:eastAsia="仿宋" w:hAnsi="仿宋"/>
                <w:szCs w:val="21"/>
              </w:rPr>
              <w:t>.</w:t>
            </w:r>
            <w:r w:rsidRPr="00521E3F">
              <w:rPr>
                <w:rFonts w:ascii="仿宋" w:eastAsia="仿宋" w:hAnsi="仿宋" w:hint="eastAsia"/>
                <w:szCs w:val="21"/>
              </w:rPr>
              <w:t xml:space="preserve"> </w:t>
            </w:r>
            <w:proofErr w:type="gramStart"/>
            <w:r w:rsidRPr="00521E3F">
              <w:rPr>
                <w:rFonts w:ascii="仿宋" w:eastAsia="仿宋" w:hAnsi="仿宋" w:hint="eastAsia"/>
                <w:szCs w:val="21"/>
              </w:rPr>
              <w:t>不</w:t>
            </w:r>
            <w:proofErr w:type="gramEnd"/>
            <w:r w:rsidRPr="00521E3F">
              <w:rPr>
                <w:rFonts w:ascii="仿宋" w:eastAsia="仿宋" w:hAnsi="仿宋" w:hint="eastAsia"/>
                <w:szCs w:val="21"/>
              </w:rPr>
              <w:t>随地吐痰，不乱扔果皮、纸屑烟头等物，不乱倒茶叶，墙上不乱贴乱画，室内无卫生死角。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（5分）</w:t>
            </w:r>
          </w:p>
          <w:p w:rsidR="00521E3F" w:rsidRPr="00521E3F" w:rsidRDefault="00521E3F" w:rsidP="008039F2">
            <w:pPr>
              <w:ind w:firstLineChars="100" w:firstLine="210"/>
              <w:rPr>
                <w:rFonts w:ascii="仿宋" w:eastAsia="仿宋" w:hAnsi="仿宋" w:cs="宋体" w:hint="eastAsia"/>
                <w:kern w:val="0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 xml:space="preserve">4. </w:t>
            </w:r>
            <w:r w:rsidRPr="00521E3F">
              <w:rPr>
                <w:rFonts w:ascii="仿宋" w:eastAsia="仿宋" w:hAnsi="仿宋" w:cs="宋体" w:hint="eastAsia"/>
                <w:kern w:val="0"/>
                <w:szCs w:val="21"/>
              </w:rPr>
              <w:t>安全措施到位，无失窃、失密、火灾等现象。（5分）</w:t>
            </w:r>
          </w:p>
        </w:tc>
        <w:tc>
          <w:tcPr>
            <w:tcW w:w="720" w:type="dxa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521E3F">
              <w:rPr>
                <w:rFonts w:ascii="仿宋" w:eastAsia="仿宋" w:hAnsi="仿宋" w:hint="eastAsia"/>
                <w:szCs w:val="21"/>
              </w:rPr>
              <w:t>20分</w:t>
            </w:r>
          </w:p>
        </w:tc>
        <w:tc>
          <w:tcPr>
            <w:tcW w:w="900" w:type="dxa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Cs w:val="21"/>
              </w:rPr>
            </w:pPr>
          </w:p>
        </w:tc>
      </w:tr>
      <w:tr w:rsidR="00521E3F" w:rsidRPr="00521E3F" w:rsidTr="008039F2">
        <w:tblPrEx>
          <w:tblCellMar>
            <w:top w:w="0" w:type="dxa"/>
            <w:bottom w:w="0" w:type="dxa"/>
          </w:tblCellMar>
        </w:tblPrEx>
        <w:trPr>
          <w:cantSplit/>
          <w:trHeight w:val="613"/>
        </w:trPr>
        <w:tc>
          <w:tcPr>
            <w:tcW w:w="1620" w:type="dxa"/>
            <w:vAlign w:val="center"/>
          </w:tcPr>
          <w:p w:rsidR="00521E3F" w:rsidRPr="00521E3F" w:rsidRDefault="00521E3F" w:rsidP="008039F2">
            <w:pPr>
              <w:ind w:leftChars="50" w:left="465" w:hangingChars="150" w:hanging="360"/>
              <w:jc w:val="center"/>
              <w:rPr>
                <w:rFonts w:ascii="仿宋" w:eastAsia="仿宋" w:hAnsi="仿宋" w:hint="eastAsia"/>
                <w:sz w:val="24"/>
              </w:rPr>
            </w:pPr>
            <w:r w:rsidRPr="00521E3F">
              <w:rPr>
                <w:rFonts w:ascii="仿宋" w:eastAsia="仿宋" w:hAnsi="仿宋" w:hint="eastAsia"/>
                <w:sz w:val="24"/>
              </w:rPr>
              <w:t>总计</w:t>
            </w:r>
          </w:p>
        </w:tc>
        <w:tc>
          <w:tcPr>
            <w:tcW w:w="7020" w:type="dxa"/>
            <w:gridSpan w:val="2"/>
            <w:vAlign w:val="center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 w:val="32"/>
              </w:rPr>
            </w:pPr>
            <w:r w:rsidRPr="00521E3F">
              <w:rPr>
                <w:rFonts w:ascii="仿宋" w:eastAsia="仿宋" w:hAnsi="仿宋" w:hint="eastAsia"/>
                <w:sz w:val="32"/>
              </w:rPr>
              <w:t>100分</w:t>
            </w:r>
          </w:p>
        </w:tc>
        <w:tc>
          <w:tcPr>
            <w:tcW w:w="900" w:type="dxa"/>
          </w:tcPr>
          <w:p w:rsidR="00521E3F" w:rsidRPr="00521E3F" w:rsidRDefault="00521E3F" w:rsidP="008039F2">
            <w:pPr>
              <w:jc w:val="center"/>
              <w:rPr>
                <w:rFonts w:ascii="仿宋" w:eastAsia="仿宋" w:hAnsi="仿宋" w:hint="eastAsia"/>
                <w:sz w:val="32"/>
              </w:rPr>
            </w:pPr>
          </w:p>
        </w:tc>
      </w:tr>
    </w:tbl>
    <w:p w:rsidR="00521E3F" w:rsidRPr="00521E3F" w:rsidRDefault="00521E3F" w:rsidP="00521E3F">
      <w:pPr>
        <w:spacing w:line="500" w:lineRule="exact"/>
        <w:ind w:firstLineChars="200" w:firstLine="420"/>
        <w:rPr>
          <w:rFonts w:ascii="仿宋" w:eastAsia="仿宋" w:hAnsi="仿宋" w:hint="eastAsia"/>
          <w:sz w:val="28"/>
          <w:szCs w:val="28"/>
        </w:rPr>
      </w:pPr>
      <w:r w:rsidRPr="00521E3F">
        <w:rPr>
          <w:rFonts w:ascii="仿宋" w:eastAsia="仿宋" w:hAnsi="仿宋" w:hint="eastAsia"/>
          <w:szCs w:val="21"/>
        </w:rPr>
        <w:t>注：本表一式一份报学院办公室</w:t>
      </w:r>
    </w:p>
    <w:p w:rsidR="003D1909" w:rsidRPr="00521E3F" w:rsidRDefault="003D1909">
      <w:pPr>
        <w:rPr>
          <w:rFonts w:ascii="仿宋" w:eastAsia="仿宋" w:hAnsi="仿宋"/>
        </w:rPr>
      </w:pPr>
    </w:p>
    <w:sectPr w:rsidR="003D1909" w:rsidRPr="00521E3F" w:rsidSect="003D1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08A" w:rsidRDefault="0033508A" w:rsidP="00521E3F">
      <w:r>
        <w:separator/>
      </w:r>
    </w:p>
  </w:endnote>
  <w:endnote w:type="continuationSeparator" w:id="0">
    <w:p w:rsidR="0033508A" w:rsidRDefault="0033508A" w:rsidP="00521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08A" w:rsidRDefault="0033508A" w:rsidP="00521E3F">
      <w:r>
        <w:separator/>
      </w:r>
    </w:p>
  </w:footnote>
  <w:footnote w:type="continuationSeparator" w:id="0">
    <w:p w:rsidR="0033508A" w:rsidRDefault="0033508A" w:rsidP="00521E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E3F"/>
    <w:rsid w:val="0033508A"/>
    <w:rsid w:val="003D1909"/>
    <w:rsid w:val="0052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1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1E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1E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1E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2015-10-30T03:11:00Z</dcterms:created>
  <dcterms:modified xsi:type="dcterms:W3CDTF">2015-10-30T03:11:00Z</dcterms:modified>
</cp:coreProperties>
</file>